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cca Santa Mar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Ter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